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D0" w:rsidRPr="00011BD0" w:rsidRDefault="00011BD0" w:rsidP="00011BD0">
      <w:pPr>
        <w:adjustRightInd/>
        <w:snapToGrid/>
        <w:spacing w:before="100" w:beforeAutospacing="1" w:after="225" w:line="405" w:lineRule="atLeast"/>
        <w:jc w:val="center"/>
        <w:outlineLvl w:val="6"/>
        <w:rPr>
          <w:rFonts w:ascii="ˎ̥" w:eastAsia="宋体" w:hAnsi="ˎ̥" w:cs="宋体"/>
          <w:b/>
          <w:bCs/>
          <w:color w:val="000000"/>
          <w:sz w:val="36"/>
          <w:szCs w:val="36"/>
        </w:rPr>
      </w:pPr>
      <w:r w:rsidRPr="00011BD0">
        <w:rPr>
          <w:rFonts w:ascii="ˎ̥" w:eastAsia="宋体" w:hAnsi="ˎ̥" w:cs="宋体"/>
          <w:b/>
          <w:bCs/>
          <w:color w:val="000000"/>
          <w:sz w:val="36"/>
          <w:szCs w:val="36"/>
        </w:rPr>
        <w:t>压力仪表</w:t>
      </w:r>
      <w:r w:rsidR="00D9301E">
        <w:rPr>
          <w:rFonts w:ascii="ˎ̥" w:eastAsia="宋体" w:hAnsi="ˎ̥" w:cs="宋体" w:hint="eastAsia"/>
          <w:b/>
          <w:bCs/>
          <w:color w:val="000000"/>
          <w:sz w:val="36"/>
          <w:szCs w:val="36"/>
        </w:rPr>
        <w:t>的</w:t>
      </w:r>
      <w:r w:rsidRPr="00011BD0">
        <w:rPr>
          <w:rFonts w:ascii="ˎ̥" w:eastAsia="宋体" w:hAnsi="ˎ̥" w:cs="宋体"/>
          <w:b/>
          <w:bCs/>
          <w:color w:val="000000"/>
          <w:sz w:val="36"/>
          <w:szCs w:val="36"/>
        </w:rPr>
        <w:t>校准</w:t>
      </w:r>
      <w:r w:rsidR="00D9301E">
        <w:rPr>
          <w:rFonts w:ascii="ˎ̥" w:eastAsia="宋体" w:hAnsi="ˎ̥" w:cs="宋体" w:hint="eastAsia"/>
          <w:b/>
          <w:bCs/>
          <w:color w:val="000000"/>
          <w:sz w:val="36"/>
          <w:szCs w:val="36"/>
        </w:rPr>
        <w:t>方法</w:t>
      </w:r>
    </w:p>
    <w:p w:rsidR="00011BD0" w:rsidRPr="00011BD0" w:rsidRDefault="00011BD0" w:rsidP="00011BD0">
      <w:pPr>
        <w:adjustRightInd/>
        <w:snapToGrid/>
        <w:spacing w:before="100" w:beforeAutospacing="1" w:after="150" w:line="405" w:lineRule="atLeast"/>
        <w:ind w:firstLine="480"/>
        <w:rPr>
          <w:rFonts w:ascii="ˎ̥" w:eastAsia="宋体" w:hAnsi="ˎ̥" w:cs="宋体"/>
          <w:color w:val="000000"/>
          <w:sz w:val="21"/>
          <w:szCs w:val="21"/>
        </w:rPr>
      </w:pPr>
      <w:r w:rsidRPr="00011BD0">
        <w:rPr>
          <w:rFonts w:ascii="ˎ̥" w:eastAsia="宋体" w:hAnsi="ˎ̥" w:cs="宋体"/>
          <w:color w:val="000000"/>
          <w:sz w:val="21"/>
          <w:szCs w:val="21"/>
        </w:rPr>
        <w:t xml:space="preserve">　　压力仪表</w:t>
      </w:r>
      <w:r>
        <w:rPr>
          <w:rFonts w:ascii="ˎ̥" w:eastAsia="宋体" w:hAnsi="ˎ̥" w:cs="宋体"/>
          <w:color w:val="000000"/>
          <w:sz w:val="21"/>
          <w:szCs w:val="21"/>
        </w:rPr>
        <w:t>校准时</w:t>
      </w:r>
      <w:r w:rsidRPr="00011BD0">
        <w:rPr>
          <w:rFonts w:ascii="ˎ̥" w:eastAsia="宋体" w:hAnsi="ˎ̥" w:cs="宋体"/>
          <w:color w:val="000000"/>
          <w:sz w:val="21"/>
          <w:szCs w:val="21"/>
        </w:rPr>
        <w:t>都会出现哪些问题，如何进行校准？</w:t>
      </w:r>
      <w:r w:rsidRPr="00011BD0">
        <w:rPr>
          <w:rFonts w:ascii="ˎ̥" w:eastAsia="宋体" w:hAnsi="ˎ̥" w:cs="宋体"/>
          <w:color w:val="000000"/>
          <w:sz w:val="21"/>
          <w:szCs w:val="21"/>
        </w:rPr>
        <w:br/>
      </w:r>
      <w:r>
        <w:rPr>
          <w:rFonts w:ascii="ˎ̥" w:eastAsia="宋体" w:hAnsi="ˎ̥" w:cs="宋体"/>
          <w:color w:val="000000"/>
          <w:sz w:val="21"/>
          <w:szCs w:val="21"/>
        </w:rPr>
        <w:t xml:space="preserve">　</w:t>
      </w:r>
      <w:r>
        <w:rPr>
          <w:rFonts w:ascii="ˎ̥" w:eastAsia="宋体" w:hAnsi="ˎ̥" w:cs="宋体" w:hint="eastAsia"/>
          <w:color w:val="000000"/>
          <w:sz w:val="21"/>
          <w:szCs w:val="21"/>
        </w:rPr>
        <w:t xml:space="preserve"> 1</w:t>
      </w:r>
      <w:r w:rsidRPr="00011BD0">
        <w:rPr>
          <w:rFonts w:ascii="ˎ̥" w:eastAsia="宋体" w:hAnsi="ˎ̥" w:cs="宋体"/>
          <w:color w:val="000000"/>
          <w:sz w:val="21"/>
          <w:szCs w:val="21"/>
        </w:rPr>
        <w:t>、固件松动。</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呈现指针不回零定针后校准还不睬想其缘由就有紧固件松动，其首要是拉杆与扇形齿轮衔接的调整螺钉松动，其本来的地位发作改动招致瘫痪管发生位移的扩大倍数发作转变，惹起压力表指针指示变大或许变小，这个经过在规范压力下调整调整螺钉的地位后固定即可恢恢复先压力表的扩大倍数使指针指示精确。此外还要反省压力表芯后紧固螺丝能否松动，弹簧管与拉杆的衔接固定销能否断裂。</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w:t>
      </w:r>
      <w:r w:rsidRPr="00011BD0">
        <w:rPr>
          <w:rFonts w:ascii="ˎ̥" w:eastAsia="宋体" w:hAnsi="ˎ̥" w:cs="宋体"/>
          <w:color w:val="000000"/>
          <w:sz w:val="21"/>
          <w:szCs w:val="21"/>
        </w:rPr>
        <w:br/>
      </w:r>
      <w:r>
        <w:rPr>
          <w:rFonts w:ascii="ˎ̥" w:eastAsia="宋体" w:hAnsi="ˎ̥" w:cs="宋体" w:hint="eastAsia"/>
          <w:color w:val="000000"/>
          <w:sz w:val="21"/>
          <w:szCs w:val="21"/>
        </w:rPr>
        <w:t xml:space="preserve">    2</w:t>
      </w:r>
      <w:r>
        <w:rPr>
          <w:rFonts w:ascii="ˎ̥" w:eastAsia="宋体" w:hAnsi="ˎ̥" w:cs="宋体"/>
          <w:color w:val="000000"/>
          <w:sz w:val="21"/>
          <w:szCs w:val="21"/>
        </w:rPr>
        <w:t>、中间齿轮部分磨损严</w:t>
      </w:r>
      <w:r>
        <w:rPr>
          <w:rFonts w:ascii="ˎ̥" w:eastAsia="宋体" w:hAnsi="ˎ̥" w:cs="宋体" w:hint="eastAsia"/>
          <w:color w:val="000000"/>
          <w:sz w:val="21"/>
          <w:szCs w:val="21"/>
        </w:rPr>
        <w:t>重</w:t>
      </w:r>
      <w:r w:rsidRPr="00011BD0">
        <w:rPr>
          <w:rFonts w:ascii="ˎ̥" w:eastAsia="宋体" w:hAnsi="ˎ̥" w:cs="宋体"/>
          <w:color w:val="000000"/>
          <w:sz w:val="21"/>
          <w:szCs w:val="21"/>
        </w:rPr>
        <w:t>。</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这个毛病常呈现在泵出口压力动摇大得场所，在实践运用中由于取压阀开度较大，没有设计缓冲罐或许结果不睬想，招致压力表指针频频在一个压力局限内动摇，比方柱塞泵出口的压力表其长工夫在一个压力局限内频频动摇，招致扇形齿轮与中间齿轮部分频频啮合转变，摩擦力加大惹起某些齿轮损坏。因而发生压力表卡组或许只是不回零指示禁绝景象，扫除如许毛病只能改换中间齿轮和扇形齿轮，操作时可以经过改换下部的固定底板一同改换。</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w:t>
      </w:r>
      <w:r>
        <w:rPr>
          <w:rFonts w:ascii="ˎ̥" w:eastAsia="宋体" w:hAnsi="ˎ̥" w:cs="宋体" w:hint="eastAsia"/>
          <w:color w:val="000000"/>
          <w:sz w:val="21"/>
          <w:szCs w:val="21"/>
        </w:rPr>
        <w:t>3</w:t>
      </w:r>
      <w:r w:rsidRPr="00011BD0">
        <w:rPr>
          <w:rFonts w:ascii="ˎ̥" w:eastAsia="宋体" w:hAnsi="ˎ̥" w:cs="宋体"/>
          <w:color w:val="000000"/>
          <w:sz w:val="21"/>
          <w:szCs w:val="21"/>
        </w:rPr>
        <w:t>、游丝弹性变弱或许损坏。</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这个也首要呈现在压力动摇频频的场所，长工夫的游丝拉伸紧缩使其弹性变弱。假如北侧压力工艺管线憋压或许压力仪表引压管冻住、凝析招致压力表针打翻使游丝损坏，这个也可以经过改换底板进行维修。</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w:t>
      </w:r>
      <w:r>
        <w:rPr>
          <w:rFonts w:ascii="ˎ̥" w:eastAsia="宋体" w:hAnsi="ˎ̥" w:cs="宋体" w:hint="eastAsia"/>
          <w:color w:val="000000"/>
          <w:sz w:val="21"/>
          <w:szCs w:val="21"/>
        </w:rPr>
        <w:t>4</w:t>
      </w:r>
      <w:r w:rsidRPr="00011BD0">
        <w:rPr>
          <w:rFonts w:ascii="ˎ̥" w:eastAsia="宋体" w:hAnsi="ˎ̥" w:cs="宋体"/>
          <w:color w:val="000000"/>
          <w:sz w:val="21"/>
          <w:szCs w:val="21"/>
        </w:rPr>
        <w:t>、弹簧管变形</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这里所说的变形首要是指弹性变形，这种毛病常呈现在目前的压力表上。早的压力表弹簧管芯厚实不管管壁和管径都较大，因而弹簧管受冲击才能及弹性惰性要小，即胡克定律局限大寿命长，因而长工夫运用弹簧管压力</w:t>
      </w:r>
      <w:r w:rsidRPr="00011BD0">
        <w:rPr>
          <w:rFonts w:ascii="ˎ̥" w:eastAsia="宋体" w:hAnsi="ˎ̥" w:cs="宋体"/>
          <w:color w:val="000000"/>
          <w:sz w:val="21"/>
          <w:szCs w:val="21"/>
        </w:rPr>
        <w:t>--</w:t>
      </w:r>
      <w:r w:rsidRPr="00011BD0">
        <w:rPr>
          <w:rFonts w:ascii="ˎ̥" w:eastAsia="宋体" w:hAnsi="ˎ̥" w:cs="宋体"/>
          <w:color w:val="000000"/>
          <w:sz w:val="21"/>
          <w:szCs w:val="21"/>
        </w:rPr>
        <w:t>位移关于关系不会发生改动</w:t>
      </w:r>
      <w:r w:rsidRPr="00011BD0">
        <w:rPr>
          <w:rFonts w:ascii="ˎ̥" w:eastAsia="宋体" w:hAnsi="ˎ̥" w:cs="宋体"/>
          <w:color w:val="000000"/>
          <w:sz w:val="21"/>
          <w:szCs w:val="21"/>
        </w:rPr>
        <w:t>(</w:t>
      </w:r>
      <w:r w:rsidRPr="00011BD0">
        <w:rPr>
          <w:rFonts w:ascii="ˎ̥" w:eastAsia="宋体" w:hAnsi="ˎ̥" w:cs="宋体"/>
          <w:color w:val="000000"/>
          <w:sz w:val="21"/>
          <w:szCs w:val="21"/>
        </w:rPr>
        <w:t>改动量很小</w:t>
      </w:r>
      <w:r w:rsidRPr="00011BD0">
        <w:rPr>
          <w:rFonts w:ascii="ˎ̥" w:eastAsia="宋体" w:hAnsi="ˎ̥" w:cs="宋体"/>
          <w:color w:val="000000"/>
          <w:sz w:val="21"/>
          <w:szCs w:val="21"/>
        </w:rPr>
        <w:t>)</w:t>
      </w:r>
      <w:r w:rsidRPr="00011BD0">
        <w:rPr>
          <w:rFonts w:ascii="ˎ̥" w:eastAsia="宋体" w:hAnsi="ˎ̥" w:cs="宋体"/>
          <w:color w:val="000000"/>
          <w:sz w:val="21"/>
          <w:szCs w:val="21"/>
        </w:rPr>
        <w:t>。目前的压力仪表出产商运用的弹簧管管壁和管径都很细微，其长工夫运用的耐压性和弹性变差，寿命缩短，首要显示就是弹簧管的胡克定律局限变小，其不线性区不时变大，使压</w:t>
      </w:r>
      <w:r w:rsidRPr="00011BD0">
        <w:rPr>
          <w:rFonts w:ascii="ˎ̥" w:eastAsia="宋体" w:hAnsi="ˎ̥" w:cs="宋体"/>
          <w:color w:val="000000"/>
          <w:sz w:val="21"/>
          <w:szCs w:val="21"/>
        </w:rPr>
        <w:lastRenderedPageBreak/>
        <w:t>力</w:t>
      </w:r>
      <w:r w:rsidRPr="00011BD0">
        <w:rPr>
          <w:rFonts w:ascii="ˎ̥" w:eastAsia="宋体" w:hAnsi="ˎ̥" w:cs="宋体"/>
          <w:color w:val="000000"/>
          <w:sz w:val="21"/>
          <w:szCs w:val="21"/>
        </w:rPr>
        <w:t>--</w:t>
      </w:r>
      <w:r w:rsidRPr="00011BD0">
        <w:rPr>
          <w:rFonts w:ascii="ˎ̥" w:eastAsia="宋体" w:hAnsi="ˎ̥" w:cs="宋体"/>
          <w:color w:val="000000"/>
          <w:sz w:val="21"/>
          <w:szCs w:val="21"/>
        </w:rPr>
        <w:t>位移线性关系局限变小，因而呈现不线性甚至压力表弹簧管直接变形歪曲的景象，甚至形成介质泄显露现风险。关于呈现不线性转变的弹簧管只能做报废处置。</w:t>
      </w:r>
    </w:p>
    <w:p w:rsidR="004358AB" w:rsidRDefault="004358AB" w:rsidP="00D31D50">
      <w:pPr>
        <w:spacing w:line="220" w:lineRule="atLeast"/>
        <w:rPr>
          <w:rFonts w:hint="eastAsia"/>
        </w:rPr>
      </w:pPr>
    </w:p>
    <w:p w:rsidR="00011BD0" w:rsidRDefault="00011BD0" w:rsidP="00011BD0">
      <w:pPr>
        <w:spacing w:line="220" w:lineRule="atLeast"/>
        <w:ind w:firstLineChars="100" w:firstLine="210"/>
        <w:rPr>
          <w:rFonts w:ascii="ˎ̥" w:eastAsia="宋体" w:hAnsi="ˎ̥" w:cs="宋体" w:hint="eastAsia"/>
          <w:color w:val="000000"/>
          <w:sz w:val="21"/>
          <w:szCs w:val="21"/>
        </w:rPr>
      </w:pPr>
      <w:r>
        <w:rPr>
          <w:rFonts w:ascii="ˎ̥" w:eastAsia="宋体" w:hAnsi="ˎ̥" w:cs="宋体" w:hint="eastAsia"/>
          <w:color w:val="000000"/>
          <w:sz w:val="21"/>
          <w:szCs w:val="21"/>
        </w:rPr>
        <w:t>5</w:t>
      </w:r>
      <w:r w:rsidRPr="00011BD0">
        <w:rPr>
          <w:rFonts w:ascii="ˎ̥" w:eastAsia="宋体" w:hAnsi="ˎ̥" w:cs="宋体"/>
          <w:color w:val="000000"/>
          <w:sz w:val="21"/>
          <w:szCs w:val="21"/>
        </w:rPr>
        <w:t>、压力仪表指针不回零。</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这个首要是运用一段工夫后弹簧管压力仪表瘫痪管呈现弹性惰性，形成弹簧管初始位</w:t>
      </w:r>
    </w:p>
    <w:p w:rsidR="00011BD0" w:rsidRDefault="00011BD0" w:rsidP="00D31D50">
      <w:pPr>
        <w:spacing w:line="220" w:lineRule="atLeast"/>
        <w:rPr>
          <w:rFonts w:ascii="ˎ̥" w:eastAsia="宋体" w:hAnsi="ˎ̥" w:cs="宋体" w:hint="eastAsia"/>
          <w:color w:val="000000"/>
          <w:sz w:val="21"/>
          <w:szCs w:val="21"/>
        </w:rPr>
      </w:pPr>
      <w:r w:rsidRPr="00011BD0">
        <w:rPr>
          <w:rFonts w:ascii="ˎ̥" w:eastAsia="宋体" w:hAnsi="ˎ̥" w:cs="宋体"/>
          <w:color w:val="000000"/>
          <w:sz w:val="21"/>
          <w:szCs w:val="21"/>
        </w:rPr>
        <w:t>移发送转变，即长工夫的弹性后效使其弹性惰性变大，即可了解为零点漂移。消弭这个毛</w:t>
      </w:r>
    </w:p>
    <w:p w:rsidR="00011BD0" w:rsidRDefault="00011BD0" w:rsidP="00D31D50">
      <w:pPr>
        <w:spacing w:line="220" w:lineRule="atLeast"/>
        <w:rPr>
          <w:rFonts w:ascii="ˎ̥" w:eastAsia="宋体" w:hAnsi="ˎ̥" w:cs="宋体" w:hint="eastAsia"/>
          <w:color w:val="000000"/>
          <w:sz w:val="21"/>
          <w:szCs w:val="21"/>
        </w:rPr>
      </w:pPr>
      <w:r w:rsidRPr="00011BD0">
        <w:rPr>
          <w:rFonts w:ascii="ˎ̥" w:eastAsia="宋体" w:hAnsi="ˎ̥" w:cs="宋体"/>
          <w:color w:val="000000"/>
          <w:sz w:val="21"/>
          <w:szCs w:val="21"/>
        </w:rPr>
        <w:t>病方法凡间是定针，定针就是在压力校准仪不加压的时分把压力表的表针启下，从新固定</w:t>
      </w:r>
    </w:p>
    <w:p w:rsidR="00011BD0" w:rsidRDefault="00011BD0" w:rsidP="00D31D50">
      <w:pPr>
        <w:spacing w:line="220" w:lineRule="atLeast"/>
        <w:rPr>
          <w:rFonts w:ascii="ˎ̥" w:eastAsia="宋体" w:hAnsi="ˎ̥" w:cs="宋体" w:hint="eastAsia"/>
          <w:color w:val="000000"/>
          <w:sz w:val="21"/>
          <w:szCs w:val="21"/>
        </w:rPr>
      </w:pPr>
      <w:r w:rsidRPr="00011BD0">
        <w:rPr>
          <w:rFonts w:ascii="ˎ̥" w:eastAsia="宋体" w:hAnsi="ˎ̥" w:cs="宋体"/>
          <w:color w:val="000000"/>
          <w:sz w:val="21"/>
          <w:szCs w:val="21"/>
        </w:rPr>
        <w:t>到零位上，如许就把目前的初始地位作为零点处置完成了零点调整。凡间经过定针后的压</w:t>
      </w:r>
    </w:p>
    <w:p w:rsidR="00011BD0" w:rsidRDefault="00011BD0" w:rsidP="00D31D50">
      <w:pPr>
        <w:spacing w:line="220" w:lineRule="atLeast"/>
        <w:rPr>
          <w:rFonts w:ascii="ˎ̥" w:eastAsia="宋体" w:hAnsi="ˎ̥" w:cs="宋体" w:hint="eastAsia"/>
          <w:color w:val="000000"/>
          <w:sz w:val="21"/>
          <w:szCs w:val="21"/>
        </w:rPr>
      </w:pPr>
      <w:r w:rsidRPr="00011BD0">
        <w:rPr>
          <w:rFonts w:ascii="ˎ̥" w:eastAsia="宋体" w:hAnsi="ˎ̥" w:cs="宋体"/>
          <w:color w:val="000000"/>
          <w:sz w:val="21"/>
          <w:szCs w:val="21"/>
        </w:rPr>
        <w:t>力表进行校准其精度大局部合适原先要求，比方回程误差、线性度、精确性、轻敲位移大</w:t>
      </w:r>
    </w:p>
    <w:p w:rsidR="00011BD0" w:rsidRDefault="00011BD0" w:rsidP="00D31D50">
      <w:pPr>
        <w:spacing w:line="220" w:lineRule="atLeast"/>
      </w:pPr>
      <w:r w:rsidRPr="00011BD0">
        <w:rPr>
          <w:rFonts w:ascii="ˎ̥" w:eastAsia="宋体" w:hAnsi="ˎ̥" w:cs="宋体"/>
          <w:color w:val="000000"/>
          <w:sz w:val="21"/>
          <w:szCs w:val="21"/>
        </w:rPr>
        <w:t>局部都及格，假如其不睬想依据实践状况可以做进一步伐整。</w:t>
      </w:r>
      <w:r w:rsidRPr="00011BD0">
        <w:rPr>
          <w:rFonts w:ascii="ˎ̥" w:eastAsia="宋体" w:hAnsi="ˎ̥" w:cs="宋体"/>
          <w:color w:val="000000"/>
          <w:sz w:val="21"/>
          <w:szCs w:val="21"/>
        </w:rPr>
        <w:br/>
      </w:r>
      <w:r w:rsidRPr="00011BD0">
        <w:rPr>
          <w:rFonts w:ascii="ˎ̥" w:eastAsia="宋体" w:hAnsi="ˎ̥" w:cs="宋体"/>
          <w:color w:val="000000"/>
          <w:sz w:val="21"/>
          <w:szCs w:val="21"/>
        </w:rPr>
        <w:t xml:space="preserve">　　</w:t>
      </w:r>
      <w:r w:rsidRPr="00011BD0">
        <w:rPr>
          <w:rFonts w:ascii="ˎ̥" w:eastAsia="宋体" w:hAnsi="ˎ̥" w:cs="宋体"/>
          <w:color w:val="000000"/>
          <w:sz w:val="21"/>
          <w:szCs w:val="21"/>
        </w:rPr>
        <w:br/>
      </w:r>
    </w:p>
    <w:sectPr w:rsidR="00011BD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1BD0"/>
    <w:rsid w:val="00323B43"/>
    <w:rsid w:val="003D37D8"/>
    <w:rsid w:val="00426133"/>
    <w:rsid w:val="004358AB"/>
    <w:rsid w:val="008B7726"/>
    <w:rsid w:val="00A61D42"/>
    <w:rsid w:val="00D31D50"/>
    <w:rsid w:val="00D930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86628">
      <w:bodyDiv w:val="1"/>
      <w:marLeft w:val="0"/>
      <w:marRight w:val="0"/>
      <w:marTop w:val="0"/>
      <w:marBottom w:val="0"/>
      <w:divBdr>
        <w:top w:val="none" w:sz="0" w:space="0" w:color="auto"/>
        <w:left w:val="none" w:sz="0" w:space="0" w:color="auto"/>
        <w:bottom w:val="none" w:sz="0" w:space="0" w:color="auto"/>
        <w:right w:val="none" w:sz="0" w:space="0" w:color="auto"/>
      </w:divBdr>
      <w:divsChild>
        <w:div w:id="964777189">
          <w:marLeft w:val="0"/>
          <w:marRight w:val="0"/>
          <w:marTop w:val="0"/>
          <w:marBottom w:val="0"/>
          <w:divBdr>
            <w:top w:val="none" w:sz="0" w:space="0" w:color="auto"/>
            <w:left w:val="none" w:sz="0" w:space="0" w:color="auto"/>
            <w:bottom w:val="none" w:sz="0" w:space="0" w:color="auto"/>
            <w:right w:val="none" w:sz="0" w:space="0" w:color="auto"/>
          </w:divBdr>
          <w:divsChild>
            <w:div w:id="1734884337">
              <w:marLeft w:val="0"/>
              <w:marRight w:val="0"/>
              <w:marTop w:val="0"/>
              <w:marBottom w:val="0"/>
              <w:divBdr>
                <w:top w:val="none" w:sz="0" w:space="0" w:color="auto"/>
                <w:left w:val="none" w:sz="0" w:space="0" w:color="auto"/>
                <w:bottom w:val="none" w:sz="0" w:space="0" w:color="auto"/>
                <w:right w:val="none" w:sz="0" w:space="0" w:color="auto"/>
              </w:divBdr>
              <w:divsChild>
                <w:div w:id="1798530088">
                  <w:marLeft w:val="0"/>
                  <w:marRight w:val="0"/>
                  <w:marTop w:val="90"/>
                  <w:marBottom w:val="0"/>
                  <w:divBdr>
                    <w:top w:val="none" w:sz="0" w:space="0" w:color="auto"/>
                    <w:left w:val="none" w:sz="0" w:space="0" w:color="auto"/>
                    <w:bottom w:val="none" w:sz="0" w:space="0" w:color="auto"/>
                    <w:right w:val="none" w:sz="0" w:space="0" w:color="auto"/>
                  </w:divBdr>
                  <w:divsChild>
                    <w:div w:id="1384212013">
                      <w:marLeft w:val="0"/>
                      <w:marRight w:val="0"/>
                      <w:marTop w:val="0"/>
                      <w:marBottom w:val="0"/>
                      <w:divBdr>
                        <w:top w:val="none" w:sz="0" w:space="0" w:color="auto"/>
                        <w:left w:val="none" w:sz="0" w:space="0" w:color="auto"/>
                        <w:bottom w:val="none" w:sz="0" w:space="0" w:color="auto"/>
                        <w:right w:val="none" w:sz="0" w:space="0" w:color="auto"/>
                      </w:divBdr>
                      <w:divsChild>
                        <w:div w:id="16002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2015-05-19T02:49:00Z</dcterms:modified>
</cp:coreProperties>
</file>