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left"/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电热水器的内胆主要采用不锈钢</w:t>
      </w:r>
      <w:r>
        <w:rPr>
          <w:rStyle w:val="5"/>
          <w:b w:val="0"/>
          <w:bCs/>
          <w:sz w:val="30"/>
          <w:szCs w:val="30"/>
        </w:rPr>
        <w:t>304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材料，材料厚度</w:t>
      </w:r>
      <w:r>
        <w:rPr>
          <w:rStyle w:val="5"/>
          <w:b w:val="0"/>
          <w:bCs/>
          <w:sz w:val="30"/>
          <w:szCs w:val="30"/>
        </w:rPr>
        <w:t>3-5mm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之间。外壳采用不锈钢</w:t>
      </w:r>
      <w:r>
        <w:rPr>
          <w:rStyle w:val="5"/>
          <w:b w:val="0"/>
          <w:bCs/>
          <w:sz w:val="30"/>
          <w:szCs w:val="30"/>
        </w:rPr>
        <w:t>201/2B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拉丝板。中间层采用厚度是</w:t>
      </w:r>
      <w:r>
        <w:rPr>
          <w:rStyle w:val="5"/>
          <w:b w:val="0"/>
          <w:bCs/>
          <w:sz w:val="30"/>
          <w:szCs w:val="30"/>
        </w:rPr>
        <w:t>50mm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的聚氨酯发泡保温层，密度高，保温效果好。</w:t>
      </w:r>
    </w:p>
    <w:p>
      <w:pPr>
        <w:pStyle w:val="2"/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Style w:val="5"/>
          <w:rFonts w:hint="eastAsia" w:ascii="宋体" w:hAnsi="宋体" w:eastAsia="宋体" w:cs="宋体"/>
          <w:b/>
          <w:bCs w:val="0"/>
          <w:sz w:val="30"/>
          <w:szCs w:val="30"/>
        </w:rPr>
        <w:t>电热水器产品安全性能配置：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  <w:rPr>
          <w:b w:val="0"/>
          <w:bCs/>
        </w:rPr>
      </w:pP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每组电加热元件都配置有</w:t>
      </w:r>
      <w:r>
        <w:rPr>
          <w:rStyle w:val="5"/>
          <w:b w:val="0"/>
          <w:bCs/>
          <w:sz w:val="30"/>
          <w:szCs w:val="30"/>
        </w:rPr>
        <w:t>380V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漏电断路器。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  <w:rPr>
          <w:b w:val="0"/>
          <w:bCs/>
        </w:rPr>
      </w:pPr>
      <w:r>
        <w:rPr>
          <w:rStyle w:val="5"/>
          <w:b w:val="0"/>
          <w:bCs/>
          <w:sz w:val="30"/>
          <w:szCs w:val="30"/>
        </w:rPr>
        <w:t>220V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控制线路配置有漏电断路器。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  <w:rPr>
          <w:b w:val="0"/>
          <w:bCs/>
        </w:rPr>
      </w:pP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配有牢固可靠的等电位接地线。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  <w:rPr>
          <w:b w:val="0"/>
          <w:bCs/>
        </w:rPr>
      </w:pP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具有超温保护功能。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  <w:rPr>
          <w:b w:val="0"/>
          <w:bCs/>
        </w:rPr>
      </w:pP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具有超压保护功能。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  <w:rPr>
          <w:b w:val="0"/>
          <w:bCs/>
        </w:rPr>
      </w:pP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配有</w:t>
      </w:r>
      <w:r>
        <w:rPr>
          <w:rStyle w:val="5"/>
          <w:b w:val="0"/>
          <w:bCs/>
          <w:sz w:val="30"/>
          <w:szCs w:val="30"/>
        </w:rPr>
        <w:t>2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个</w:t>
      </w:r>
      <w:r>
        <w:rPr>
          <w:rStyle w:val="5"/>
          <w:b w:val="0"/>
          <w:bCs/>
          <w:sz w:val="30"/>
          <w:szCs w:val="30"/>
        </w:rPr>
        <w:t>T/P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阀门。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left"/>
        <w:rPr>
          <w:b w:val="0"/>
          <w:bCs/>
        </w:rPr>
      </w:pP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配有牺牲阳极镁棒。</w:t>
      </w:r>
    </w:p>
    <w:p>
      <w:pPr>
        <w:keepNext w:val="0"/>
        <w:keepLines w:val="0"/>
        <w:widowControl/>
        <w:suppressLineNumbers w:val="0"/>
        <w:jc w:val="left"/>
        <w:rPr>
          <w:b w:val="0"/>
          <w:bCs/>
        </w:rPr>
      </w:pP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 xml:space="preserve">   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配置：热水器不锈钢主机、不锈钢加热管、</w:t>
      </w:r>
      <w:r>
        <w:rPr>
          <w:rStyle w:val="5"/>
          <w:b w:val="0"/>
          <w:bCs/>
          <w:sz w:val="30"/>
          <w:szCs w:val="30"/>
        </w:rPr>
        <w:t>380V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正泰漏电断路器、</w:t>
      </w:r>
      <w:r>
        <w:rPr>
          <w:rStyle w:val="5"/>
          <w:b w:val="0"/>
          <w:bCs/>
          <w:sz w:val="30"/>
          <w:szCs w:val="30"/>
        </w:rPr>
        <w:t>220V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正泰漏电断路器、</w:t>
      </w:r>
      <w:r>
        <w:rPr>
          <w:rStyle w:val="5"/>
          <w:b w:val="0"/>
          <w:bCs/>
          <w:sz w:val="30"/>
          <w:szCs w:val="30"/>
        </w:rPr>
        <w:t>380V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正泰交流接触器、</w:t>
      </w:r>
      <w:r>
        <w:rPr>
          <w:rStyle w:val="5"/>
          <w:b w:val="0"/>
          <w:bCs/>
          <w:sz w:val="30"/>
          <w:szCs w:val="30"/>
        </w:rPr>
        <w:t>316L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不锈钢电热管、高温电源线、压力控制系统、低水位保护系统、温度控制器、集成电脑控制器、</w:t>
      </w:r>
      <w:r>
        <w:rPr>
          <w:rStyle w:val="5"/>
          <w:b w:val="0"/>
          <w:bCs/>
          <w:sz w:val="30"/>
          <w:szCs w:val="30"/>
        </w:rPr>
        <w:t>T/P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温度压力安全阀、压力表、缓冲管件。</w:t>
      </w:r>
      <w:r>
        <w:rPr>
          <w:b w:val="0"/>
          <w:bCs/>
        </w:rPr>
        <w:br w:type="textWrapping"/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bCs w:val="0"/>
          <w:sz w:val="30"/>
          <w:szCs w:val="30"/>
        </w:rPr>
        <w:t>关于商用容积式电热水器超压保护功能的必要性：</w:t>
      </w:r>
      <w:r>
        <w:rPr>
          <w:b/>
          <w:bCs w:val="0"/>
        </w:rPr>
        <w:br w:type="textWrapping"/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在热水器使用过程中，如果发生压力超过了设计压力的情况下，可以直接切断加热电源，保证设备及人员的安全。</w:t>
      </w:r>
      <w:r>
        <w:rPr>
          <w:b w:val="0"/>
          <w:bCs/>
        </w:rPr>
        <w:br w:type="textWrapping"/>
      </w:r>
      <w:r>
        <w:rPr>
          <w:rStyle w:val="5"/>
          <w:b w:val="0"/>
          <w:bCs/>
          <w:sz w:val="30"/>
          <w:szCs w:val="30"/>
        </w:rPr>
        <w:t xml:space="preserve">6.   </w:t>
      </w:r>
      <w:r>
        <w:rPr>
          <w:rStyle w:val="5"/>
          <w:rFonts w:hint="eastAsia" w:ascii="宋体" w:hAnsi="宋体" w:eastAsia="宋体" w:cs="宋体"/>
          <w:b w:val="0"/>
          <w:bCs/>
          <w:sz w:val="30"/>
          <w:szCs w:val="30"/>
        </w:rPr>
        <w:t>热水工程配套附件：不锈钢热水保温水箱、无负压供水系统、变频供水系统、软水处理器、净水器、隔膜式压力罐、消防压力罐、南方特种不锈钢热水泵等。</w:t>
      </w:r>
    </w:p>
    <w:p>
      <w:pPr>
        <w:jc w:val="left"/>
        <w:rPr>
          <w:b w:val="0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148F66"/>
    <w:multiLevelType w:val="multilevel"/>
    <w:tmpl w:val="C2148F6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ZGJmMGEyNjdhNmRjOThkMjJiZGUwNGUzZjYxM2EifQ=="/>
  </w:docVars>
  <w:rsids>
    <w:rsidRoot w:val="69123D02"/>
    <w:rsid w:val="0C881D29"/>
    <w:rsid w:val="69123D02"/>
    <w:rsid w:val="76CC43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733</Words>
  <Characters>1011</Characters>
  <Lines>0</Lines>
  <Paragraphs>0</Paragraphs>
  <TotalTime>7</TotalTime>
  <ScaleCrop>false</ScaleCrop>
  <LinksUpToDate>false</LinksUpToDate>
  <CharactersWithSpaces>1053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2022-08-18T06:02:00Z</dcterms:created>
  <dc:creator>admin</dc:creator>
  <cp:lastModifiedBy>admin</cp:lastModifiedBy>
  <dcterms:modified xsi:type="dcterms:W3CDTF">2022-08-18T06:13:45Z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C59C4EACBA7D4D7FB3E9FAD852687924</vt:lpwstr>
  </property>
</Properties>
</file>