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幼圆" w:hAnsi="宋体" w:eastAsia="幼圆"/>
          <w:szCs w:val="21"/>
        </w:rPr>
      </w:pPr>
      <w:r>
        <w:rPr>
          <w:rFonts w:hint="eastAsia" w:ascii="幼圆" w:hAnsi="宋体" w:eastAsia="幼圆"/>
          <w:szCs w:val="21"/>
          <w:lang w:val="en-US" w:eastAsia="zh-CN"/>
        </w:rPr>
        <w:t>HT-1105A型</w:t>
      </w:r>
      <w:r>
        <w:rPr>
          <w:rFonts w:hint="eastAsia" w:ascii="幼圆" w:hAnsi="宋体" w:eastAsia="幼圆"/>
          <w:szCs w:val="21"/>
        </w:rPr>
        <w:t>壁挂式PH、电导、溶氧、</w:t>
      </w:r>
      <w:r>
        <w:rPr>
          <w:rFonts w:hint="eastAsia" w:ascii="幼圆" w:hAnsi="宋体" w:eastAsia="幼圆"/>
          <w:szCs w:val="21"/>
          <w:lang w:eastAsia="zh-CN"/>
        </w:rPr>
        <w:t>浊度</w:t>
      </w:r>
      <w:r>
        <w:rPr>
          <w:rFonts w:hint="eastAsia" w:ascii="幼圆" w:hAnsi="宋体" w:eastAsia="幼圆"/>
          <w:szCs w:val="21"/>
        </w:rPr>
        <w:t>智能多参数水质检测仪</w:t>
      </w:r>
    </w:p>
    <w:p>
      <w:pPr>
        <w:rPr>
          <w:rFonts w:hint="eastAsia" w:ascii="幼圆" w:hAnsi="宋体" w:eastAsia="幼圆"/>
          <w:szCs w:val="21"/>
          <w:lang w:eastAsia="zh-CN"/>
        </w:rPr>
      </w:pPr>
      <w:r>
        <w:rPr>
          <w:rFonts w:hint="eastAsia" w:ascii="幼圆" w:hAnsi="宋体" w:eastAsia="幼圆"/>
          <w:szCs w:val="21"/>
          <w:lang w:eastAsia="zh-CN"/>
        </w:rPr>
        <w:drawing>
          <wp:inline distT="0" distB="0" distL="114300" distR="114300">
            <wp:extent cx="4914900" cy="4724400"/>
            <wp:effectExtent l="0" t="0" r="0" b="0"/>
            <wp:docPr id="1" name="图片 1" descr="HT-1105A多参数壁挂式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-1105A多参数壁挂式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幼圆" w:hAnsi="宋体" w:eastAsia="幼圆"/>
          <w:szCs w:val="21"/>
          <w:lang w:eastAsia="zh-CN"/>
        </w:rPr>
      </w:pPr>
      <w:r>
        <w:rPr>
          <w:rFonts w:hint="eastAsia" w:ascii="幼圆" w:hAnsi="宋体" w:eastAsia="幼圆"/>
          <w:szCs w:val="21"/>
          <w:lang w:eastAsia="zh-CN"/>
        </w:rPr>
        <w:drawing>
          <wp:inline distT="0" distB="0" distL="114300" distR="114300">
            <wp:extent cx="4438650" cy="5362575"/>
            <wp:effectExtent l="0" t="0" r="0" b="9525"/>
            <wp:docPr id="2" name="图片 2" descr="HT-1105A多参数壁挂式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-1105A多参数壁挂式 (3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幼圆" w:hAnsi="宋体" w:eastAsia="幼圆"/>
          <w:szCs w:val="21"/>
          <w:lang w:eastAsia="zh-CN"/>
        </w:rPr>
      </w:pPr>
      <w:r>
        <w:rPr>
          <w:rFonts w:hint="eastAsia" w:ascii="幼圆" w:hAnsi="宋体" w:eastAsia="幼圆"/>
          <w:szCs w:val="21"/>
          <w:lang w:eastAsia="zh-CN"/>
        </w:rPr>
        <w:drawing>
          <wp:inline distT="0" distB="0" distL="114300" distR="114300">
            <wp:extent cx="4648200" cy="4476750"/>
            <wp:effectExtent l="0" t="0" r="0" b="0"/>
            <wp:docPr id="3" name="图片 3" descr="HT-1105A多参数壁挂式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-1105A多参数壁挂式 (4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幼圆" w:hAnsi="宋体" w:eastAsia="幼圆"/>
          <w:b/>
          <w:sz w:val="28"/>
          <w:szCs w:val="28"/>
        </w:rPr>
      </w:pPr>
      <w:r>
        <w:rPr>
          <w:rFonts w:hint="eastAsia" w:ascii="幼圆" w:hAnsi="宋体" w:eastAsia="幼圆"/>
          <w:b/>
          <w:sz w:val="28"/>
          <w:szCs w:val="28"/>
        </w:rPr>
        <w:t>产品简介</w:t>
      </w:r>
    </w:p>
    <w:p>
      <w:pPr>
        <w:spacing w:line="360" w:lineRule="auto"/>
        <w:ind w:firstLine="425"/>
        <w:rPr>
          <w:rFonts w:ascii="幼圆" w:hAnsi="宋体" w:eastAsia="幼圆"/>
          <w:szCs w:val="21"/>
        </w:rPr>
      </w:pPr>
      <w:r>
        <w:rPr>
          <w:rFonts w:hint="eastAsia" w:ascii="幼圆" w:hAnsi="宋体" w:eastAsia="幼圆"/>
          <w:szCs w:val="21"/>
        </w:rPr>
        <w:t>该产品是本公司自主研发的新一代智能多参数水质检测仪,具有中文菜单操作、稳定性高、重复性能优越、多功能等特点，能精确测量溶液中的多个参数。广泛用于：环保、污水处理、火电、养殖、食品加工、印刷、冶金、制药、发酵、化工、自来水等溶液中PH、电导率、溶氧、浊度值的在线检测。</w:t>
      </w:r>
    </w:p>
    <w:p>
      <w:pPr>
        <w:spacing w:line="280" w:lineRule="exact"/>
        <w:rPr>
          <w:rFonts w:ascii="幼圆" w:hAnsi="宋体" w:eastAsia="幼圆"/>
          <w:b/>
          <w:sz w:val="24"/>
          <w:szCs w:val="24"/>
        </w:rPr>
      </w:pPr>
      <w:r>
        <w:rPr>
          <w:rFonts w:hint="eastAsia" w:ascii="幼圆" w:hAnsi="宋体" w:eastAsia="幼圆"/>
          <w:b/>
          <w:sz w:val="24"/>
          <w:szCs w:val="24"/>
        </w:rPr>
        <w:t>主要特点：</w:t>
      </w:r>
    </w:p>
    <w:p>
      <w:pPr>
        <w:spacing w:line="360" w:lineRule="auto"/>
        <w:rPr>
          <w:rFonts w:ascii="幼圆" w:hAnsi="宋体" w:eastAsia="幼圆"/>
          <w:szCs w:val="21"/>
        </w:rPr>
      </w:pPr>
      <w:r>
        <w:rPr>
          <w:rFonts w:hint="eastAsia" w:ascii="幼圆" w:hAnsi="宋体" w:eastAsia="幼圆"/>
          <w:szCs w:val="21"/>
        </w:rPr>
        <w:t>◇大屏幕点阵液晶显示、中文菜单操作、多参数同时显示。</w:t>
      </w:r>
    </w:p>
    <w:p>
      <w:pPr>
        <w:spacing w:line="360" w:lineRule="auto"/>
        <w:rPr>
          <w:rFonts w:ascii="幼圆" w:hAnsi="宋体" w:eastAsia="幼圆"/>
          <w:szCs w:val="21"/>
        </w:rPr>
      </w:pPr>
      <w:r>
        <w:rPr>
          <w:rFonts w:hint="eastAsia" w:ascii="幼圆" w:hAnsi="宋体" w:eastAsia="幼圆"/>
          <w:szCs w:val="21"/>
        </w:rPr>
        <w:t>◇自动/手动温度补偿功能。</w:t>
      </w:r>
    </w:p>
    <w:p>
      <w:pPr>
        <w:spacing w:line="360" w:lineRule="auto"/>
        <w:rPr>
          <w:rFonts w:ascii="幼圆" w:hAnsi="宋体" w:eastAsia="幼圆"/>
          <w:szCs w:val="21"/>
        </w:rPr>
      </w:pPr>
      <w:r>
        <w:rPr>
          <w:rFonts w:hint="eastAsia" w:ascii="幼圆" w:hAnsi="宋体" w:eastAsia="幼圆"/>
          <w:szCs w:val="21"/>
        </w:rPr>
        <w:t>◇通讯功能：具有RS-485通讯接口（MODBUS协议部分兼容）（选配），可转换RS-232。</w:t>
      </w:r>
    </w:p>
    <w:p>
      <w:pPr>
        <w:spacing w:line="360" w:lineRule="auto"/>
        <w:rPr>
          <w:rFonts w:ascii="幼圆" w:hAnsi="宋体" w:eastAsia="幼圆"/>
          <w:szCs w:val="21"/>
        </w:rPr>
      </w:pPr>
      <w:r>
        <w:rPr>
          <w:rFonts w:hint="eastAsia" w:ascii="幼圆" w:hAnsi="宋体" w:eastAsia="幼圆"/>
          <w:szCs w:val="21"/>
        </w:rPr>
        <w:t>◇可选配本公司上位机在线采集软件，进行数据采集和处理。</w:t>
      </w:r>
    </w:p>
    <w:p>
      <w:pPr>
        <w:spacing w:line="360" w:lineRule="auto"/>
        <w:jc w:val="center"/>
        <w:rPr>
          <w:rFonts w:ascii="幼圆" w:hAnsi="宋体" w:eastAsia="幼圆"/>
          <w:szCs w:val="21"/>
        </w:rPr>
      </w:pPr>
      <w:r>
        <w:rPr>
          <w:rFonts w:hint="eastAsia" w:ascii="幼圆" w:hAnsi="宋体" w:eastAsia="幼圆"/>
          <w:szCs w:val="21"/>
        </w:rPr>
        <w:t>-</w:t>
      </w:r>
      <w:r>
        <w:rPr>
          <w:rFonts w:ascii="幼圆" w:hAnsi="宋体" w:eastAsia="幼圆"/>
          <w:szCs w:val="21"/>
        </w:rPr>
        <w:t>1</w:t>
      </w:r>
      <w:r>
        <w:rPr>
          <w:rFonts w:hint="eastAsia" w:ascii="幼圆" w:hAnsi="宋体" w:eastAsia="幼圆"/>
          <w:szCs w:val="21"/>
        </w:rPr>
        <w:t>-</w:t>
      </w:r>
    </w:p>
    <w:p>
      <w:pPr>
        <w:spacing w:line="360" w:lineRule="auto"/>
        <w:rPr>
          <w:rFonts w:ascii="幼圆" w:hAnsi="宋体" w:eastAsia="幼圆"/>
          <w:szCs w:val="21"/>
        </w:rPr>
      </w:pPr>
      <w:r>
        <w:rPr>
          <w:rFonts w:hint="eastAsia" w:ascii="幼圆" w:hAnsi="宋体" w:eastAsia="幼圆"/>
          <w:szCs w:val="21"/>
        </w:rPr>
        <w:t>◇可恢复出厂设置。</w:t>
      </w:r>
    </w:p>
    <w:p>
      <w:pPr>
        <w:spacing w:line="360" w:lineRule="auto"/>
        <w:rPr>
          <w:rFonts w:ascii="幼圆" w:hAnsi="宋体" w:eastAsia="幼圆"/>
          <w:szCs w:val="21"/>
        </w:rPr>
      </w:pPr>
      <w:r>
        <w:rPr>
          <w:rFonts w:hint="eastAsia" w:ascii="幼圆" w:hAnsi="宋体" w:eastAsia="幼圆"/>
          <w:szCs w:val="21"/>
        </w:rPr>
        <w:t>◇看门狗功能：确保仪表不会死机。</w:t>
      </w:r>
    </w:p>
    <w:p>
      <w:pPr>
        <w:spacing w:line="360" w:lineRule="auto"/>
        <w:rPr>
          <w:rFonts w:ascii="幼圆" w:hAnsi="宋体" w:eastAsia="幼圆"/>
          <w:color w:val="000000"/>
          <w:szCs w:val="21"/>
        </w:rPr>
      </w:pPr>
      <w:r>
        <w:rPr>
          <w:rFonts w:hint="eastAsia" w:ascii="幼圆" w:hAnsi="宋体" w:eastAsia="幼圆"/>
          <w:szCs w:val="21"/>
        </w:rPr>
        <w:t>◇</w:t>
      </w:r>
      <w:r>
        <w:rPr>
          <w:rFonts w:hint="eastAsia" w:ascii="幼圆" w:hAnsi="宋体" w:eastAsia="幼圆"/>
          <w:color w:val="000000"/>
          <w:szCs w:val="21"/>
        </w:rPr>
        <w:t>掉电保护＞10年。</w:t>
      </w:r>
    </w:p>
    <w:p>
      <w:pPr>
        <w:spacing w:line="360" w:lineRule="auto"/>
        <w:rPr>
          <w:rFonts w:ascii="幼圆" w:hAnsi="宋体" w:eastAsia="幼圆"/>
          <w:color w:val="000000"/>
          <w:szCs w:val="21"/>
        </w:rPr>
      </w:pPr>
      <w:r>
        <w:rPr>
          <w:rFonts w:hint="eastAsia" w:ascii="幼圆" w:hAnsi="宋体" w:eastAsia="幼圆"/>
          <w:szCs w:val="21"/>
        </w:rPr>
        <w:t>◇</w:t>
      </w:r>
      <w:r>
        <w:rPr>
          <w:rFonts w:hint="eastAsia" w:ascii="幼圆" w:hAnsi="宋体" w:eastAsia="幼圆"/>
          <w:color w:val="000000"/>
          <w:szCs w:val="21"/>
        </w:rPr>
        <w:t>核心部件来自国外著名品牌。</w:t>
      </w:r>
    </w:p>
    <w:p>
      <w:pPr>
        <w:spacing w:line="360" w:lineRule="auto"/>
        <w:rPr>
          <w:rFonts w:ascii="幼圆" w:hAnsi="宋体" w:eastAsia="幼圆"/>
          <w:color w:val="000000"/>
          <w:szCs w:val="21"/>
        </w:rPr>
      </w:pPr>
      <w:r>
        <w:rPr>
          <w:rFonts w:hint="eastAsia" w:ascii="幼圆" w:hAnsi="宋体" w:eastAsia="幼圆"/>
          <w:szCs w:val="21"/>
        </w:rPr>
        <w:t>◇</w:t>
      </w:r>
      <w:r>
        <w:rPr>
          <w:rFonts w:hint="eastAsia" w:ascii="幼圆" w:hAnsi="宋体" w:eastAsia="幼圆"/>
          <w:color w:val="000000"/>
          <w:szCs w:val="21"/>
        </w:rPr>
        <w:t>防护等级IP65，防水防潮防尘。</w:t>
      </w:r>
    </w:p>
    <w:p>
      <w:pPr>
        <w:rPr>
          <w:rFonts w:ascii="幼圆" w:hAnsi="宋体" w:eastAsia="幼圆"/>
          <w:b/>
          <w:sz w:val="28"/>
          <w:szCs w:val="28"/>
        </w:rPr>
      </w:pPr>
      <w:r>
        <w:rPr>
          <w:rFonts w:hint="eastAsia" w:ascii="幼圆" w:hAnsi="宋体" w:eastAsia="幼圆"/>
          <w:b/>
          <w:sz w:val="28"/>
          <w:szCs w:val="28"/>
        </w:rPr>
        <w:t>技术指标</w:t>
      </w:r>
    </w:p>
    <w:p>
      <w:pPr>
        <w:numPr>
          <w:ilvl w:val="0"/>
          <w:numId w:val="1"/>
        </w:numPr>
        <w:spacing w:line="360" w:lineRule="auto"/>
        <w:rPr>
          <w:rFonts w:ascii="幼圆" w:hAnsi="宋体" w:eastAsia="幼圆"/>
          <w:color w:val="000000"/>
          <w:szCs w:val="21"/>
        </w:rPr>
      </w:pPr>
      <w:r>
        <w:rPr>
          <w:rFonts w:hint="eastAsia" w:ascii="幼圆" w:hAnsi="宋体" w:eastAsia="幼圆"/>
          <w:color w:val="000000"/>
          <w:szCs w:val="21"/>
        </w:rPr>
        <w:t>测量范围：PH：0.00-14.00PH，电导率：0-</w:t>
      </w:r>
      <w:r>
        <w:rPr>
          <w:rFonts w:ascii="幼圆" w:hAnsi="宋体" w:eastAsia="幼圆"/>
          <w:color w:val="000000"/>
          <w:szCs w:val="21"/>
        </w:rPr>
        <w:t>20m</w:t>
      </w:r>
      <w:r>
        <w:rPr>
          <w:rFonts w:hint="eastAsia" w:ascii="幼圆" w:hAnsi="宋体" w:eastAsia="幼圆"/>
          <w:color w:val="000000"/>
          <w:szCs w:val="21"/>
        </w:rPr>
        <w:t>S</w:t>
      </w:r>
      <w:r>
        <w:rPr>
          <w:rFonts w:ascii="幼圆" w:hAnsi="宋体" w:eastAsia="幼圆"/>
          <w:color w:val="000000"/>
          <w:szCs w:val="21"/>
        </w:rPr>
        <w:t>/cm</w:t>
      </w:r>
      <w:r>
        <w:rPr>
          <w:rFonts w:hint="eastAsia" w:ascii="幼圆" w:hAnsi="宋体" w:eastAsia="幼圆"/>
          <w:color w:val="000000"/>
          <w:szCs w:val="21"/>
        </w:rPr>
        <w:t>,</w:t>
      </w:r>
    </w:p>
    <w:p>
      <w:pPr>
        <w:spacing w:line="360" w:lineRule="auto"/>
        <w:ind w:left="360"/>
        <w:rPr>
          <w:rFonts w:ascii="幼圆" w:hAnsi="宋体" w:eastAsia="幼圆"/>
          <w:color w:val="000000"/>
          <w:szCs w:val="21"/>
        </w:rPr>
      </w:pPr>
      <w:r>
        <w:rPr>
          <w:rFonts w:hint="eastAsia" w:ascii="幼圆" w:hAnsi="宋体" w:eastAsia="幼圆"/>
          <w:color w:val="000000"/>
          <w:szCs w:val="21"/>
        </w:rPr>
        <w:t>溶氧:0-20mg/L，浊度：0-</w:t>
      </w:r>
      <w:r>
        <w:rPr>
          <w:rFonts w:hint="eastAsia" w:ascii="幼圆" w:hAnsi="宋体" w:eastAsia="幼圆"/>
          <w:color w:val="000000"/>
          <w:szCs w:val="21"/>
          <w:lang w:val="en-US" w:eastAsia="zh-CN"/>
        </w:rPr>
        <w:t>1000</w:t>
      </w:r>
      <w:r>
        <w:rPr>
          <w:rFonts w:hint="eastAsia" w:ascii="幼圆" w:hAnsi="宋体" w:eastAsia="幼圆"/>
          <w:color w:val="000000"/>
          <w:szCs w:val="21"/>
        </w:rPr>
        <w:t>NTU,0-100.0℃。</w:t>
      </w:r>
    </w:p>
    <w:p>
      <w:pPr>
        <w:numPr>
          <w:ilvl w:val="0"/>
          <w:numId w:val="1"/>
        </w:numPr>
        <w:spacing w:line="360" w:lineRule="auto"/>
        <w:rPr>
          <w:rFonts w:ascii="幼圆" w:hAnsi="宋体" w:eastAsia="幼圆"/>
          <w:color w:val="000000"/>
          <w:szCs w:val="21"/>
        </w:rPr>
      </w:pPr>
      <w:r>
        <w:rPr>
          <w:rFonts w:hint="eastAsia" w:ascii="幼圆" w:hAnsi="宋体" w:eastAsia="幼圆"/>
          <w:color w:val="000000"/>
          <w:szCs w:val="21"/>
        </w:rPr>
        <w:t>分 辨 率：0.01PH，</w:t>
      </w:r>
      <w:r>
        <w:rPr>
          <w:rFonts w:ascii="幼圆" w:hAnsi="宋体" w:eastAsia="幼圆"/>
          <w:color w:val="000000"/>
          <w:szCs w:val="21"/>
        </w:rPr>
        <w:t>0.01m</w:t>
      </w:r>
      <w:r>
        <w:rPr>
          <w:rFonts w:hint="eastAsia" w:ascii="幼圆" w:hAnsi="宋体" w:eastAsia="幼圆"/>
          <w:color w:val="000000"/>
          <w:szCs w:val="21"/>
        </w:rPr>
        <w:t>S</w:t>
      </w:r>
      <w:r>
        <w:rPr>
          <w:rFonts w:ascii="幼圆" w:hAnsi="宋体" w:eastAsia="幼圆"/>
          <w:color w:val="000000"/>
          <w:szCs w:val="21"/>
        </w:rPr>
        <w:t>/cm</w:t>
      </w:r>
      <w:r>
        <w:rPr>
          <w:rFonts w:hint="eastAsia" w:ascii="幼圆" w:hAnsi="宋体" w:eastAsia="幼圆"/>
          <w:color w:val="000000"/>
          <w:szCs w:val="21"/>
        </w:rPr>
        <w:t>，0.01mg/L,0.1NTU，0.1℃.</w:t>
      </w:r>
    </w:p>
    <w:p>
      <w:pPr>
        <w:numPr>
          <w:ilvl w:val="0"/>
          <w:numId w:val="1"/>
        </w:numPr>
        <w:spacing w:line="360" w:lineRule="auto"/>
        <w:rPr>
          <w:rFonts w:ascii="幼圆" w:hAnsi="宋体" w:eastAsia="幼圆"/>
          <w:color w:val="000000"/>
          <w:szCs w:val="21"/>
        </w:rPr>
      </w:pPr>
      <w:r>
        <w:rPr>
          <w:rFonts w:hint="eastAsia" w:ascii="幼圆" w:hAnsi="宋体" w:eastAsia="幼圆"/>
          <w:color w:val="000000"/>
          <w:kern w:val="0"/>
          <w:szCs w:val="21"/>
        </w:rPr>
        <w:t>PH标准液：6.86/4.00/9.18 </w:t>
      </w:r>
    </w:p>
    <w:p>
      <w:pPr>
        <w:numPr>
          <w:ilvl w:val="0"/>
          <w:numId w:val="1"/>
        </w:numPr>
        <w:spacing w:line="360" w:lineRule="auto"/>
        <w:rPr>
          <w:rFonts w:ascii="幼圆" w:hAnsi="宋体" w:eastAsia="幼圆"/>
          <w:color w:val="000000"/>
          <w:szCs w:val="21"/>
        </w:rPr>
      </w:pPr>
      <w:r>
        <w:rPr>
          <w:rFonts w:hint="eastAsia" w:ascii="幼圆" w:hAnsi="宋体" w:eastAsia="幼圆"/>
          <w:szCs w:val="21"/>
        </w:rPr>
        <w:t>温度补偿</w:t>
      </w:r>
      <w:r>
        <w:rPr>
          <w:rFonts w:hint="eastAsia" w:ascii="幼圆" w:hAnsi="宋体" w:eastAsia="幼圆"/>
          <w:bCs/>
          <w:szCs w:val="21"/>
        </w:rPr>
        <w:t>：</w:t>
      </w:r>
      <w:r>
        <w:rPr>
          <w:rFonts w:hint="eastAsia" w:ascii="幼圆" w:hAnsi="宋体" w:eastAsia="幼圆"/>
          <w:szCs w:val="21"/>
        </w:rPr>
        <w:t>0-99.9℃(PH)</w:t>
      </w:r>
    </w:p>
    <w:p>
      <w:pPr>
        <w:numPr>
          <w:ilvl w:val="0"/>
          <w:numId w:val="1"/>
        </w:numPr>
        <w:spacing w:line="360" w:lineRule="auto"/>
        <w:rPr>
          <w:rFonts w:ascii="幼圆" w:hAnsi="宋体" w:eastAsia="幼圆"/>
          <w:color w:val="000000"/>
          <w:szCs w:val="21"/>
        </w:rPr>
      </w:pPr>
      <w:r>
        <w:rPr>
          <w:rFonts w:hint="eastAsia" w:ascii="幼圆" w:hAnsi="宋体" w:eastAsia="幼圆"/>
          <w:szCs w:val="21"/>
        </w:rPr>
        <w:t>PH校正范围：零点±1.45PH；斜率±30%</w:t>
      </w:r>
    </w:p>
    <w:p>
      <w:pPr>
        <w:spacing w:line="360" w:lineRule="auto"/>
        <w:rPr>
          <w:rFonts w:ascii="幼圆" w:hAnsi="宋体" w:eastAsia="幼圆"/>
          <w:color w:val="000000"/>
          <w:szCs w:val="21"/>
        </w:rPr>
      </w:pPr>
      <w:r>
        <w:rPr>
          <w:rFonts w:hint="eastAsia" w:ascii="幼圆" w:hAnsi="宋体" w:eastAsia="幼圆"/>
          <w:szCs w:val="21"/>
        </w:rPr>
        <w:t>7．工作条件：环境温度为0-60℃</w:t>
      </w:r>
      <w:r>
        <w:rPr>
          <w:rFonts w:hint="eastAsia" w:ascii="幼圆" w:hAnsi="宋体" w:eastAsia="幼圆"/>
          <w:color w:val="000000"/>
          <w:szCs w:val="21"/>
        </w:rPr>
        <w:t>,相对湿度</w:t>
      </w:r>
      <w:r>
        <w:rPr>
          <w:rFonts w:hint="eastAsia" w:ascii="幼圆" w:hAnsi="宋体" w:eastAsia="幼圆"/>
          <w:color w:val="000000"/>
          <w:kern w:val="0"/>
          <w:szCs w:val="21"/>
        </w:rPr>
        <w:t>≤90%</w:t>
      </w:r>
    </w:p>
    <w:p>
      <w:pPr>
        <w:spacing w:line="360" w:lineRule="auto"/>
        <w:rPr>
          <w:rFonts w:ascii="幼圆" w:hAnsi="宋体" w:eastAsia="幼圆"/>
          <w:color w:val="000000"/>
          <w:kern w:val="0"/>
          <w:szCs w:val="21"/>
        </w:rPr>
      </w:pPr>
      <w:r>
        <w:rPr>
          <w:rFonts w:hint="eastAsia" w:ascii="幼圆" w:hAnsi="宋体" w:eastAsia="幼圆"/>
          <w:szCs w:val="21"/>
        </w:rPr>
        <w:t>8．</w:t>
      </w:r>
      <w:r>
        <w:rPr>
          <w:rFonts w:hint="eastAsia" w:ascii="幼圆" w:hAnsi="宋体" w:eastAsia="幼圆"/>
          <w:color w:val="000000"/>
          <w:kern w:val="0"/>
          <w:szCs w:val="21"/>
        </w:rPr>
        <w:t>输入阻抗：≥1×10</w:t>
      </w:r>
      <w:r>
        <w:rPr>
          <w:rFonts w:hint="eastAsia" w:ascii="幼圆" w:hAnsi="宋体" w:eastAsia="幼圆"/>
          <w:color w:val="000000"/>
          <w:kern w:val="0"/>
          <w:szCs w:val="21"/>
          <w:vertAlign w:val="superscript"/>
        </w:rPr>
        <w:t>12</w:t>
      </w:r>
      <w:r>
        <w:rPr>
          <w:rFonts w:hint="eastAsia" w:ascii="幼圆" w:hAnsi="宋体" w:eastAsia="幼圆"/>
          <w:color w:val="000000"/>
          <w:kern w:val="0"/>
          <w:szCs w:val="21"/>
        </w:rPr>
        <w:t>Ω</w:t>
      </w:r>
    </w:p>
    <w:p>
      <w:pPr>
        <w:spacing w:line="360" w:lineRule="auto"/>
        <w:ind w:left="315" w:hanging="315" w:hangingChars="150"/>
        <w:rPr>
          <w:rFonts w:ascii="幼圆" w:hAnsi="宋体" w:eastAsia="幼圆"/>
          <w:color w:val="000000"/>
          <w:szCs w:val="21"/>
        </w:rPr>
      </w:pPr>
      <w:r>
        <w:rPr>
          <w:rFonts w:hint="eastAsia" w:ascii="幼圆" w:hAnsi="宋体" w:eastAsia="幼圆"/>
          <w:szCs w:val="21"/>
        </w:rPr>
        <w:t>9．</w:t>
      </w:r>
      <w:r>
        <w:rPr>
          <w:rFonts w:hint="eastAsia" w:ascii="幼圆" w:hAnsi="宋体" w:eastAsia="幼圆"/>
          <w:color w:val="000000"/>
          <w:kern w:val="0"/>
          <w:szCs w:val="21"/>
        </w:rPr>
        <w:t>输出负载：负载＜750Ω（4-20mA）</w:t>
      </w:r>
    </w:p>
    <w:p>
      <w:pPr>
        <w:spacing w:line="360" w:lineRule="auto"/>
        <w:rPr>
          <w:rFonts w:ascii="幼圆" w:hAnsi="宋体" w:eastAsia="幼圆"/>
          <w:color w:val="000000"/>
          <w:szCs w:val="21"/>
        </w:rPr>
      </w:pPr>
      <w:r>
        <w:rPr>
          <w:rFonts w:hint="eastAsia" w:ascii="幼圆" w:hAnsi="宋体" w:eastAsia="幼圆"/>
          <w:szCs w:val="21"/>
        </w:rPr>
        <w:t>10．工作电压：220VAC</w:t>
      </w:r>
      <w:r>
        <w:rPr>
          <w:rFonts w:hint="eastAsia" w:ascii="幼圆" w:hAnsi="宋体" w:eastAsia="幼圆"/>
          <w:szCs w:val="21"/>
        </w:rPr>
        <w:sym w:font="Symbol" w:char="F0B1"/>
      </w:r>
      <w:r>
        <w:rPr>
          <w:rFonts w:hint="eastAsia" w:ascii="幼圆" w:hAnsi="宋体" w:eastAsia="幼圆"/>
          <w:szCs w:val="21"/>
        </w:rPr>
        <w:t>10%、50/60Hz</w:t>
      </w:r>
    </w:p>
    <w:p>
      <w:pPr>
        <w:spacing w:line="360" w:lineRule="auto"/>
        <w:rPr>
          <w:rFonts w:ascii="幼圆" w:hAnsi="宋体" w:eastAsia="幼圆"/>
          <w:color w:val="000000"/>
          <w:szCs w:val="21"/>
        </w:rPr>
      </w:pPr>
      <w:r>
        <w:rPr>
          <w:rFonts w:hint="eastAsia" w:ascii="幼圆" w:hAnsi="宋体" w:eastAsia="幼圆"/>
          <w:szCs w:val="21"/>
        </w:rPr>
        <w:t>11．</w:t>
      </w:r>
      <w:r>
        <w:rPr>
          <w:rFonts w:hint="eastAsia" w:ascii="幼圆" w:hAnsi="宋体" w:eastAsia="幼圆"/>
          <w:color w:val="000000"/>
          <w:kern w:val="0"/>
          <w:szCs w:val="21"/>
        </w:rPr>
        <w:t>尺寸：218×183×126mm</w:t>
      </w:r>
    </w:p>
    <w:p>
      <w:pPr>
        <w:spacing w:line="360" w:lineRule="auto"/>
        <w:rPr>
          <w:rFonts w:ascii="幼圆" w:hAnsi="宋体" w:eastAsia="幼圆"/>
          <w:color w:val="000000"/>
          <w:szCs w:val="21"/>
        </w:rPr>
      </w:pPr>
      <w:r>
        <w:rPr>
          <w:rFonts w:hint="eastAsia" w:ascii="幼圆" w:hAnsi="宋体" w:eastAsia="幼圆"/>
          <w:szCs w:val="21"/>
        </w:rPr>
        <w:t>12．</w:t>
      </w:r>
      <w:r>
        <w:rPr>
          <w:rFonts w:hint="eastAsia" w:ascii="幼圆" w:hAnsi="宋体" w:eastAsia="幼圆"/>
          <w:color w:val="000000"/>
          <w:kern w:val="0"/>
          <w:szCs w:val="21"/>
        </w:rPr>
        <w:t>安装方式：壁挂式</w:t>
      </w:r>
    </w:p>
    <w:p>
      <w:pPr>
        <w:spacing w:line="360" w:lineRule="auto"/>
        <w:rPr>
          <w:rFonts w:ascii="幼圆" w:hAnsi="宋体" w:eastAsia="幼圆"/>
          <w:color w:val="000000"/>
          <w:kern w:val="0"/>
          <w:szCs w:val="21"/>
        </w:rPr>
      </w:pPr>
      <w:r>
        <w:rPr>
          <w:rFonts w:hint="eastAsia" w:ascii="幼圆" w:hAnsi="宋体" w:eastAsia="幼圆"/>
          <w:szCs w:val="21"/>
        </w:rPr>
        <w:t>13．</w:t>
      </w:r>
      <w:r>
        <w:rPr>
          <w:rFonts w:hint="eastAsia" w:ascii="幼圆" w:hAnsi="宋体" w:eastAsia="幼圆"/>
          <w:color w:val="000000"/>
          <w:kern w:val="0"/>
          <w:szCs w:val="21"/>
        </w:rPr>
        <w:t>重量：1.5Kg</w:t>
      </w:r>
    </w:p>
    <w:p>
      <w:pPr>
        <w:spacing w:line="360" w:lineRule="auto"/>
        <w:rPr>
          <w:rFonts w:ascii="幼圆" w:hAnsi="宋体" w:eastAsia="幼圆"/>
          <w:color w:val="000000"/>
          <w:szCs w:val="21"/>
        </w:rPr>
      </w:pPr>
      <w:r>
        <w:rPr>
          <w:rFonts w:hint="eastAsia" w:ascii="幼圆" w:hAnsi="宋体" w:eastAsia="幼圆"/>
          <w:szCs w:val="21"/>
        </w:rPr>
        <w:t>14．</w:t>
      </w:r>
      <w:r>
        <w:rPr>
          <w:rFonts w:hint="eastAsia" w:ascii="幼圆" w:hAnsi="宋体" w:eastAsia="幼圆"/>
          <w:color w:val="000000"/>
          <w:kern w:val="0"/>
          <w:szCs w:val="21"/>
        </w:rPr>
        <w:t>防护等级：IP65，</w:t>
      </w:r>
      <w:r>
        <w:rPr>
          <w:rFonts w:hint="eastAsia" w:ascii="幼圆" w:hAnsi="宋体" w:eastAsia="幼圆"/>
          <w:color w:val="000000"/>
          <w:szCs w:val="21"/>
        </w:rPr>
        <w:t>防水防潮防尘。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青岛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海特尔公司提供本仪器全面的技术支持和售后服务！本公司专业生产各种水质检测仪分析仪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水质采样器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,CEMS系统烟尘烟气监测仪，粉尘、大气、气体采样器分析仪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！广泛用于环保局、环境监测站、第三方检测公司等。欢迎来电咨询！ 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drawing>
        <wp:inline distT="0" distB="0" distL="114300" distR="114300">
          <wp:extent cx="5951220" cy="797560"/>
          <wp:effectExtent l="0" t="0" r="11430" b="2540"/>
          <wp:docPr id="5" name="图片 5" descr="QQ图片20191025150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QQ图片2019102515043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1220" cy="797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黑体" w:hAnsi="黑体" w:eastAsia="黑体" w:cs="黑体"/>
        <w:b/>
        <w:bCs/>
        <w:sz w:val="20"/>
        <w:szCs w:val="20"/>
      </w:rPr>
      <w:drawing>
        <wp:inline distT="0" distB="0" distL="114300" distR="114300">
          <wp:extent cx="6438900" cy="998855"/>
          <wp:effectExtent l="0" t="0" r="0" b="10795"/>
          <wp:docPr id="4" name="图片 4" descr="QQ图片20191025150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QQ图片2019102515011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0" cy="998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3FDE"/>
    <w:multiLevelType w:val="multilevel"/>
    <w:tmpl w:val="04943FDE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159C5"/>
    <w:rsid w:val="06153C16"/>
    <w:rsid w:val="1D8B28DF"/>
    <w:rsid w:val="22E159C5"/>
    <w:rsid w:val="49876195"/>
    <w:rsid w:val="51CD36D4"/>
    <w:rsid w:val="69A5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2019-11-29T02:40:00Z</dcterms:created>
  <dc:creator>Administrator</dc:creator>
  <cp:lastModifiedBy>Administrator</cp:lastModifiedBy>
  <dcterms:modified xsi:type="dcterms:W3CDTF">2019-12-05T08:56:10Z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