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C4" w:rsidRDefault="00A577C4" w:rsidP="00A577C4">
      <w:pPr>
        <w:rPr>
          <w:rFonts w:hint="eastAsia"/>
          <w:b/>
          <w:bCs/>
        </w:rPr>
      </w:pPr>
      <w:r>
        <w:rPr>
          <w:rFonts w:hint="eastAsia"/>
          <w:b/>
          <w:bCs/>
        </w:rPr>
        <w:t>产品描述：</w:t>
      </w:r>
    </w:p>
    <w:p w:rsidR="00A577C4" w:rsidRDefault="00A577C4" w:rsidP="00A577C4">
      <w:pPr>
        <w:rPr>
          <w:rFonts w:hint="eastAsia"/>
          <w:b/>
          <w:bCs/>
        </w:rPr>
      </w:pPr>
      <w:r>
        <w:rPr>
          <w:rFonts w:hint="eastAsia"/>
          <w:b/>
          <w:bCs/>
        </w:rPr>
        <w:t>钢木材质</w:t>
      </w:r>
    </w:p>
    <w:p w:rsidR="00A577C4" w:rsidRDefault="00A577C4" w:rsidP="00A577C4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材质选用钢材和木头做成的实验台就叫钢木实验台。钢木结构实验台包含两种结构：一种是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C-frame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型，一种是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H-frame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型。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C-FRAME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型结构简单，灵活多变，可以随意组合；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H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型端庄大方，承重性能好。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C-frame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可选用悬柜和推柜式结构，便于安装拆卸，有利于实验室清洁工作；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H-frame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的钢架构，使得实验台承重能达到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500KG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以上，满足大型精密仪器的</w:t>
      </w:r>
      <w:hyperlink r:id="rId7" w:tgtFrame="https://baike.baidu.com/item/%E9%92%A2%E6%9C%A8%E5%AE%9E%E9%AA%8C%E5%8F%B0/_blank" w:history="1">
        <w:r>
          <w:rPr>
            <w:rStyle w:val="a5"/>
            <w:rFonts w:ascii="Arial" w:hAnsi="Arial" w:cs="Arial"/>
            <w:color w:val="136EC2"/>
            <w:szCs w:val="21"/>
            <w:shd w:val="clear" w:color="auto" w:fill="FFFFFF"/>
          </w:rPr>
          <w:t>使用</w:t>
        </w:r>
      </w:hyperlink>
      <w:r>
        <w:rPr>
          <w:rFonts w:ascii="Arial" w:hAnsi="Arial" w:cs="Arial"/>
          <w:color w:val="333333"/>
          <w:szCs w:val="21"/>
          <w:shd w:val="clear" w:color="auto" w:fill="FFFFFF"/>
        </w:rPr>
        <w:t>要求。</w:t>
      </w:r>
    </w:p>
    <w:p w:rsidR="00A577C4" w:rsidRDefault="00A577C4" w:rsidP="00A577C4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:rsidR="00A577C4" w:rsidRDefault="00A577C4" w:rsidP="00A577C4">
      <w:pPr>
        <w:numPr>
          <w:ilvl w:val="0"/>
          <w:numId w:val="1"/>
        </w:numPr>
        <w:rPr>
          <w:rFonts w:ascii="Arial" w:hAnsi="Arial" w:cs="Arial" w:hint="eastAsia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台面（可选）：</w:t>
      </w:r>
    </w:p>
    <w:p w:rsidR="00A577C4" w:rsidRDefault="00A577C4" w:rsidP="00A577C4">
      <w:pPr>
        <w:numPr>
          <w:ilvl w:val="0"/>
          <w:numId w:val="2"/>
        </w:numPr>
        <w:rPr>
          <w:rFonts w:ascii="Arial" w:hAnsi="Arial" w:cs="Arial" w:hint="eastAsia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可采用优质环氧树脂台面，整体台面具有耐强酸碱、耐磨、耐油、耐热、耐冲击、无毒、无味、抗菌、抗老化、防霉、防水、防火、防潮、等优点，是实验室理想的绿色建材。</w:t>
      </w:r>
    </w:p>
    <w:p w:rsidR="00A577C4" w:rsidRDefault="00A577C4" w:rsidP="00A577C4">
      <w:pPr>
        <w:numPr>
          <w:ilvl w:val="0"/>
          <w:numId w:val="2"/>
        </w:numPr>
        <w:tabs>
          <w:tab w:val="clear" w:pos="312"/>
        </w:tabs>
        <w:rPr>
          <w:rFonts w:ascii="Arial" w:hAnsi="Arial" w:cs="Arial" w:hint="eastAsia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实芯理化板台面，选用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12.7mm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厚酚醛树脂版物理实验专用板。具有高温，耐磨，耐划痕，防静电等特点。</w:t>
      </w:r>
    </w:p>
    <w:p w:rsidR="00A577C4" w:rsidRDefault="00A577C4" w:rsidP="00A577C4">
      <w:pPr>
        <w:numPr>
          <w:ilvl w:val="0"/>
          <w:numId w:val="2"/>
        </w:numPr>
        <w:tabs>
          <w:tab w:val="clear" w:pos="312"/>
        </w:tabs>
        <w:rPr>
          <w:rFonts w:ascii="Arial" w:hAnsi="Arial" w:cs="Arial" w:hint="eastAsia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陶瓷板台面，整体台面耐强酸强碱，耐高温，防水特点。</w:t>
      </w:r>
    </w:p>
    <w:p w:rsidR="00A577C4" w:rsidRDefault="00A577C4" w:rsidP="00A577C4">
      <w:pPr>
        <w:rPr>
          <w:rFonts w:ascii="Arial" w:hAnsi="Arial" w:cs="Arial" w:hint="eastAsia"/>
          <w:color w:val="333333"/>
          <w:szCs w:val="21"/>
          <w:shd w:val="clear" w:color="auto" w:fill="FFFFFF"/>
        </w:rPr>
      </w:pPr>
    </w:p>
    <w:p w:rsidR="00A577C4" w:rsidRDefault="00A577C4" w:rsidP="00A577C4">
      <w:pPr>
        <w:rPr>
          <w:rFonts w:ascii="Arial" w:hAnsi="Arial" w:cs="Arial" w:hint="eastAsia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二、主架：</w:t>
      </w:r>
    </w:p>
    <w:p w:rsidR="00A577C4" w:rsidRDefault="00A577C4" w:rsidP="00A577C4">
      <w:pPr>
        <w:rPr>
          <w:rFonts w:ascii="Arial" w:hAnsi="Arial" w:cs="Arial" w:hint="eastAsia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采用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40*60*1.8mm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优质方钢，表面经酸洗、磷化、均匀灰白环氧喷涂，化学防锈处理，耐酸碱腐蚀，承重性能好，使用寿命长。每组独立实验台可安装断路安全保护器，以便每个实验台能独立控制电源。</w:t>
      </w:r>
    </w:p>
    <w:p w:rsidR="00A577C4" w:rsidRDefault="00A577C4" w:rsidP="00A577C4">
      <w:pPr>
        <w:rPr>
          <w:rFonts w:ascii="Arial" w:hAnsi="Arial" w:cs="Arial" w:hint="eastAsia"/>
          <w:color w:val="333333"/>
          <w:szCs w:val="21"/>
          <w:shd w:val="clear" w:color="auto" w:fill="FFFFFF"/>
        </w:rPr>
      </w:pPr>
    </w:p>
    <w:p w:rsidR="00A577C4" w:rsidRDefault="00A577C4" w:rsidP="00A577C4">
      <w:pPr>
        <w:rPr>
          <w:rFonts w:ascii="Arial" w:hAnsi="Arial" w:cs="Arial" w:hint="eastAsia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三、门板：</w:t>
      </w:r>
    </w:p>
    <w:p w:rsidR="00A577C4" w:rsidRDefault="00A577C4" w:rsidP="00A577C4">
      <w:pPr>
        <w:rPr>
          <w:rFonts w:ascii="Arial" w:hAnsi="Arial" w:cs="Arial" w:hint="eastAsia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采用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E1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级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16mm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厚优质环保型三聚氰胺板；所有断面经优质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PVC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封边防水理，四边倒角圆滑处理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.</w:t>
      </w:r>
    </w:p>
    <w:p w:rsidR="00A577C4" w:rsidRDefault="00A577C4" w:rsidP="00A577C4">
      <w:pPr>
        <w:rPr>
          <w:rFonts w:ascii="Arial" w:hAnsi="Arial" w:cs="Arial" w:hint="eastAsia"/>
          <w:color w:val="333333"/>
          <w:szCs w:val="21"/>
          <w:shd w:val="clear" w:color="auto" w:fill="FFFFFF"/>
        </w:rPr>
      </w:pPr>
    </w:p>
    <w:p w:rsidR="00A577C4" w:rsidRDefault="00A577C4" w:rsidP="00A577C4">
      <w:pPr>
        <w:numPr>
          <w:ilvl w:val="0"/>
          <w:numId w:val="3"/>
        </w:numPr>
        <w:rPr>
          <w:rFonts w:ascii="Arial" w:hAnsi="Arial" w:cs="Arial" w:hint="eastAsia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柜身：</w:t>
      </w:r>
    </w:p>
    <w:p w:rsidR="00A577C4" w:rsidRDefault="00A577C4" w:rsidP="00A577C4">
      <w:pPr>
        <w:rPr>
          <w:rFonts w:ascii="Arial" w:hAnsi="Arial" w:cs="Arial" w:hint="eastAsia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采用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E1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级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16mm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厚双面灰色优质环保型三聚氰胺板；所有可见面经优质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PVC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封边防水处理，所有板件采用拆装式三合一连接，结构稳固，承重性能好且易于拆迁，利于在实验室这个特殊的工作环境使用。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br/>
      </w:r>
    </w:p>
    <w:p w:rsidR="00A577C4" w:rsidRDefault="00A577C4" w:rsidP="00A577C4">
      <w:pPr>
        <w:rPr>
          <w:rFonts w:ascii="Arial" w:hAnsi="Arial" w:cs="Arial" w:hint="eastAsia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五、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  <w:lang/>
        </w:rPr>
        <w:t>其它及五金配件要求：</w:t>
      </w:r>
    </w:p>
    <w:p w:rsidR="00A577C4" w:rsidRDefault="00A577C4" w:rsidP="00A577C4">
      <w:pPr>
        <w:widowControl/>
        <w:shd w:val="clear" w:color="auto" w:fill="FFFFFF"/>
        <w:spacing w:after="225" w:line="360" w:lineRule="atLeast"/>
        <w:jc w:val="left"/>
        <w:rPr>
          <w:rFonts w:ascii="Arial" w:hAnsi="Arial" w:cs="Arial"/>
          <w:color w:val="333333"/>
          <w:kern w:val="0"/>
          <w:szCs w:val="21"/>
          <w:shd w:val="clear" w:color="auto" w:fill="FFFFFF"/>
          <w:lang/>
        </w:rPr>
      </w:pPr>
      <w:r>
        <w:rPr>
          <w:rFonts w:ascii="Arial" w:hAnsi="Arial" w:cs="Arial"/>
          <w:color w:val="333333"/>
          <w:kern w:val="0"/>
          <w:szCs w:val="21"/>
          <w:shd w:val="clear" w:color="auto" w:fill="FFFFFF"/>
          <w:lang/>
        </w:rPr>
        <w:t>移动门玻璃：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  <w:lang/>
        </w:rPr>
        <w:t>6mm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  <w:lang/>
        </w:rPr>
        <w:t>厚钢化安全玻璃。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  <w:lang/>
        </w:rPr>
        <w:br/>
      </w:r>
      <w:r>
        <w:rPr>
          <w:rFonts w:ascii="Arial" w:hAnsi="Arial" w:cs="Arial"/>
          <w:color w:val="333333"/>
          <w:kern w:val="0"/>
          <w:szCs w:val="21"/>
          <w:shd w:val="clear" w:color="auto" w:fill="FFFFFF"/>
          <w:lang/>
        </w:rPr>
        <w:t>玻璃滑槽：防腐环氧树脂条。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  <w:lang/>
        </w:rPr>
        <w:br/>
      </w:r>
      <w:r>
        <w:rPr>
          <w:rFonts w:ascii="Arial" w:hAnsi="Arial" w:cs="Arial"/>
          <w:color w:val="333333"/>
          <w:kern w:val="0"/>
          <w:szCs w:val="21"/>
          <w:shd w:val="clear" w:color="auto" w:fill="FFFFFF"/>
          <w:lang/>
        </w:rPr>
        <w:t>铰链：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  <w:lang/>
        </w:rPr>
        <w:t>316L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  <w:lang/>
        </w:rPr>
        <w:t>不锈钢铰链。</w:t>
      </w:r>
    </w:p>
    <w:p w:rsidR="00A577C4" w:rsidRDefault="00A577C4" w:rsidP="00A577C4">
      <w:pPr>
        <w:widowControl/>
        <w:shd w:val="clear" w:color="auto" w:fill="FFFFFF"/>
        <w:spacing w:after="225" w:line="360" w:lineRule="atLeast"/>
        <w:jc w:val="left"/>
        <w:rPr>
          <w:rFonts w:ascii="Arial" w:hAnsi="Arial" w:cs="Arial"/>
          <w:color w:val="333333"/>
          <w:kern w:val="0"/>
          <w:szCs w:val="21"/>
          <w:shd w:val="clear" w:color="auto" w:fill="FFFFFF"/>
          <w:lang/>
        </w:rPr>
      </w:pPr>
      <w:r>
        <w:rPr>
          <w:rFonts w:ascii="Arial" w:hAnsi="Arial" w:cs="Arial" w:hint="eastAsia"/>
          <w:color w:val="333333"/>
          <w:kern w:val="0"/>
          <w:szCs w:val="21"/>
          <w:shd w:val="clear" w:color="auto" w:fill="FFFFFF"/>
          <w:lang/>
        </w:rPr>
        <w:t>规格可按客户定制</w:t>
      </w:r>
    </w:p>
    <w:p w:rsidR="00254137" w:rsidRPr="00A577C4" w:rsidRDefault="00A577C4">
      <w:r>
        <w:rPr>
          <w:noProof/>
        </w:rPr>
        <w:lastRenderedPageBreak/>
        <w:drawing>
          <wp:inline distT="0" distB="0" distL="0" distR="0">
            <wp:extent cx="5274310" cy="3510280"/>
            <wp:effectExtent l="19050" t="0" r="2540" b="0"/>
            <wp:docPr id="1" name="图片 0" descr="钢木边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钢木边台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829175" cy="3381375"/>
            <wp:effectExtent l="19050" t="0" r="9525" b="0"/>
            <wp:docPr id="3" name="图片 2" descr="钢木边台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钢木边台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4137" w:rsidRPr="00A57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137" w:rsidRDefault="00254137" w:rsidP="00A577C4">
      <w:r>
        <w:separator/>
      </w:r>
    </w:p>
  </w:endnote>
  <w:endnote w:type="continuationSeparator" w:id="1">
    <w:p w:rsidR="00254137" w:rsidRDefault="00254137" w:rsidP="00A57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137" w:rsidRDefault="00254137" w:rsidP="00A577C4">
      <w:r>
        <w:separator/>
      </w:r>
    </w:p>
  </w:footnote>
  <w:footnote w:type="continuationSeparator" w:id="1">
    <w:p w:rsidR="00254137" w:rsidRDefault="00254137" w:rsidP="00A577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2796"/>
    <w:multiLevelType w:val="singleLevel"/>
    <w:tmpl w:val="01F22796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16D3F497"/>
    <w:multiLevelType w:val="singleLevel"/>
    <w:tmpl w:val="16D3F49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D118F5E"/>
    <w:multiLevelType w:val="singleLevel"/>
    <w:tmpl w:val="4D118F5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7C4"/>
    <w:rsid w:val="00254137"/>
    <w:rsid w:val="00A5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C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7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77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7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77C4"/>
    <w:rPr>
      <w:sz w:val="18"/>
      <w:szCs w:val="18"/>
    </w:rPr>
  </w:style>
  <w:style w:type="character" w:styleId="a5">
    <w:name w:val="Hyperlink"/>
    <w:basedOn w:val="a0"/>
    <w:rsid w:val="00A577C4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577C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577C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4%BD%BF%E7%94%A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2019-08-26T06:21:00Z</dcterms:created>
  <dcterms:modified xsi:type="dcterms:W3CDTF">2019-08-26T06:21:00Z</dcterms:modified>
</cp:coreProperties>
</file>